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D1" w:rsidRPr="007C67D1" w:rsidRDefault="007C67D1" w:rsidP="007C67D1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7C67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Утвержден приказом </w:t>
      </w:r>
    </w:p>
    <w:p w:rsidR="00B01DB4" w:rsidRDefault="007C67D1" w:rsidP="007C67D1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67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ГКУСО «ГА в г. Ирбите»</w:t>
      </w:r>
    </w:p>
    <w:p w:rsidR="007C67D1" w:rsidRPr="007C67D1" w:rsidRDefault="007C67D1" w:rsidP="007C67D1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C67D1">
        <w:rPr>
          <w:rFonts w:ascii="Times New Roman" w:hAnsi="Times New Roman" w:cs="Times New Roman"/>
          <w:sz w:val="24"/>
          <w:szCs w:val="24"/>
        </w:rPr>
        <w:t>№ 01-07/18 от 21.02.2018</w:t>
      </w:r>
    </w:p>
    <w:p w:rsidR="007C67D1" w:rsidRPr="007C67D1" w:rsidRDefault="007C67D1" w:rsidP="007C67D1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C67D1" w:rsidRPr="00B01DB4" w:rsidRDefault="007C67D1" w:rsidP="007C67D1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49C8" w:rsidRPr="004349C8" w:rsidRDefault="004349C8" w:rsidP="004349C8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349C8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Порядок использования архивных документов в </w:t>
      </w:r>
      <w:r w:rsidR="00554A7E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читальном зале </w:t>
      </w:r>
      <w:r w:rsidRPr="004349C8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ГКУСО «ГА в г. Ирбите»</w:t>
      </w:r>
    </w:p>
    <w:p w:rsidR="004349C8" w:rsidRDefault="004349C8"/>
    <w:p w:rsidR="004349C8" w:rsidRPr="004349C8" w:rsidRDefault="004349C8" w:rsidP="00630D12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349C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I. Общие положения</w:t>
      </w:r>
    </w:p>
    <w:p w:rsidR="004349C8" w:rsidRDefault="004349C8"/>
    <w:p w:rsidR="0068262A" w:rsidRPr="00BA1865" w:rsidRDefault="004349C8" w:rsidP="0068262A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A1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использования архивных документов в </w:t>
      </w:r>
      <w:r w:rsidR="00137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читальном зале </w:t>
      </w:r>
      <w:r w:rsidR="00D17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ГКУСО «ГА в г. Ирбите»</w:t>
      </w: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— Порядок) разработан в соответствии с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 10, ст. 1317, № 22, ст. 3097; 2017, № 25, ст. 3596)</w:t>
      </w:r>
      <w:r w:rsidR="00D01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119C" w:rsidRPr="00D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г. №19 (зарегистрирован Минюстом 06.03.2007, регистрационный № 9059)</w:t>
      </w:r>
      <w:r w:rsidR="00BA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Порядком использования архивных документов в государственных и муниципальных архивах Российской Федерации, утвержденным приказом Росархива от 01.09.2017 № 143 </w:t>
      </w:r>
      <w:r w:rsidR="00BA1865" w:rsidRPr="00BA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(зарегистрирован Минюстом РФ 01.11.2017, регистрационный № 48765)</w:t>
      </w:r>
    </w:p>
    <w:p w:rsidR="004349C8" w:rsidRPr="00D0119C" w:rsidRDefault="004349C8" w:rsidP="004349C8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49C8" w:rsidRPr="004349C8" w:rsidRDefault="004349C8" w:rsidP="004349C8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Порядок регламентирует организацию работы пользователей с </w:t>
      </w:r>
      <w:r w:rsidR="00BA1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архивными </w:t>
      </w: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документами </w:t>
      </w:r>
      <w:r w:rsidR="00137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ГКУСО «ГА в г</w:t>
      </w:r>
      <w:r w:rsidR="00BA1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Ирбите»</w:t>
      </w:r>
      <w:r w:rsidR="00D96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архив)</w:t>
      </w:r>
      <w:r w:rsidR="00BA1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справочно-поисковыми средствами к ним в читальн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архива.</w:t>
      </w:r>
    </w:p>
    <w:p w:rsidR="004349C8" w:rsidRDefault="004349C8" w:rsidP="004349C8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Пользователи обладают равными правами на изучение дел, документов, находящихся на хранении в архив</w:t>
      </w:r>
      <w:r w:rsidR="00D17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справочно-поисковых средств к ним, печатных изданий в соответствии с законодательством Российской Федерации.</w:t>
      </w:r>
    </w:p>
    <w:p w:rsidR="004173A2" w:rsidRPr="004173A2" w:rsidRDefault="004173A2" w:rsidP="004173A2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4173A2">
        <w:rPr>
          <w:color w:val="000000"/>
          <w:sz w:val="28"/>
          <w:szCs w:val="28"/>
        </w:rPr>
        <w:t>1.4. Порядок работы, обязанности сотрудников архива по обслуживанию пользователей в читальных залах, их ответственность определяются законодательством Российской Федерации.</w:t>
      </w:r>
    </w:p>
    <w:p w:rsidR="004173A2" w:rsidRPr="008C67D7" w:rsidRDefault="004173A2" w:rsidP="004173A2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8C67D7">
        <w:rPr>
          <w:color w:val="000000"/>
          <w:sz w:val="28"/>
          <w:szCs w:val="28"/>
        </w:rPr>
        <w:lastRenderedPageBreak/>
        <w:t>1.5. Плата за посещение читальн</w:t>
      </w:r>
      <w:r w:rsidR="008C67D7">
        <w:rPr>
          <w:color w:val="000000"/>
          <w:sz w:val="28"/>
          <w:szCs w:val="28"/>
        </w:rPr>
        <w:t>ого</w:t>
      </w:r>
      <w:r w:rsidRPr="008C67D7">
        <w:rPr>
          <w:color w:val="000000"/>
          <w:sz w:val="28"/>
          <w:szCs w:val="28"/>
        </w:rPr>
        <w:t xml:space="preserve"> зал</w:t>
      </w:r>
      <w:r w:rsidR="008C67D7">
        <w:rPr>
          <w:color w:val="000000"/>
          <w:sz w:val="28"/>
          <w:szCs w:val="28"/>
        </w:rPr>
        <w:t>а</w:t>
      </w:r>
      <w:r w:rsidRPr="008C67D7">
        <w:rPr>
          <w:color w:val="000000"/>
          <w:sz w:val="28"/>
          <w:szCs w:val="28"/>
        </w:rPr>
        <w:t xml:space="preserve"> архива, пользование архивными документами и справочно-поисковыми средствами к ним не взимается.</w:t>
      </w:r>
    </w:p>
    <w:p w:rsidR="004173A2" w:rsidRPr="008C67D7" w:rsidRDefault="004173A2" w:rsidP="004173A2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8C67D7">
        <w:rPr>
          <w:color w:val="000000"/>
          <w:sz w:val="28"/>
          <w:szCs w:val="28"/>
        </w:rPr>
        <w:t xml:space="preserve">1.6. Платные услуги пользователям предоставляются архивом в соответствии с законодательством Российской Федерации на основании Прейскуранта </w:t>
      </w:r>
      <w:r w:rsidR="00775945">
        <w:rPr>
          <w:color w:val="000000"/>
          <w:sz w:val="28"/>
          <w:szCs w:val="28"/>
        </w:rPr>
        <w:t xml:space="preserve">на платные </w:t>
      </w:r>
      <w:r w:rsidRPr="008C67D7">
        <w:rPr>
          <w:color w:val="000000"/>
          <w:sz w:val="28"/>
          <w:szCs w:val="28"/>
        </w:rPr>
        <w:t>услуг</w:t>
      </w:r>
      <w:r w:rsidR="00775945">
        <w:rPr>
          <w:color w:val="000000"/>
          <w:sz w:val="28"/>
          <w:szCs w:val="28"/>
        </w:rPr>
        <w:t>и и виды работ</w:t>
      </w:r>
      <w:r w:rsidRPr="008C67D7">
        <w:rPr>
          <w:color w:val="000000"/>
          <w:sz w:val="28"/>
          <w:szCs w:val="28"/>
        </w:rPr>
        <w:t>, оказываемы</w:t>
      </w:r>
      <w:r w:rsidR="00775945">
        <w:rPr>
          <w:color w:val="000000"/>
          <w:sz w:val="28"/>
          <w:szCs w:val="28"/>
        </w:rPr>
        <w:t>е</w:t>
      </w:r>
      <w:r w:rsidRPr="008C67D7">
        <w:rPr>
          <w:color w:val="000000"/>
          <w:sz w:val="28"/>
          <w:szCs w:val="28"/>
        </w:rPr>
        <w:t xml:space="preserve"> архивом. </w:t>
      </w:r>
    </w:p>
    <w:p w:rsidR="004173A2" w:rsidRPr="008C67D7" w:rsidRDefault="004173A2" w:rsidP="004173A2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8C67D7">
        <w:rPr>
          <w:color w:val="000000"/>
          <w:sz w:val="28"/>
          <w:szCs w:val="28"/>
        </w:rPr>
        <w:t>1.7. Распорядок работы читальн</w:t>
      </w:r>
      <w:r w:rsidR="008C67D7">
        <w:rPr>
          <w:color w:val="000000"/>
          <w:sz w:val="28"/>
          <w:szCs w:val="28"/>
        </w:rPr>
        <w:t>ого</w:t>
      </w:r>
      <w:r w:rsidRPr="008C67D7">
        <w:rPr>
          <w:color w:val="000000"/>
          <w:sz w:val="28"/>
          <w:szCs w:val="28"/>
        </w:rPr>
        <w:t xml:space="preserve"> зал</w:t>
      </w:r>
      <w:r w:rsidR="008C67D7">
        <w:rPr>
          <w:color w:val="000000"/>
          <w:sz w:val="28"/>
          <w:szCs w:val="28"/>
        </w:rPr>
        <w:t>а</w:t>
      </w:r>
      <w:r w:rsidRPr="008C67D7">
        <w:rPr>
          <w:color w:val="000000"/>
          <w:sz w:val="28"/>
          <w:szCs w:val="28"/>
        </w:rPr>
        <w:t xml:space="preserve"> устанавливается руководством архива по согласованию с </w:t>
      </w:r>
      <w:r w:rsidR="008C67D7">
        <w:rPr>
          <w:color w:val="000000"/>
          <w:sz w:val="28"/>
          <w:szCs w:val="28"/>
        </w:rPr>
        <w:t>Управлением архивами Свердловской области</w:t>
      </w:r>
      <w:r w:rsidRPr="008C67D7">
        <w:rPr>
          <w:color w:val="000000"/>
          <w:sz w:val="28"/>
          <w:szCs w:val="28"/>
        </w:rPr>
        <w:t>.</w:t>
      </w:r>
    </w:p>
    <w:p w:rsidR="00DB2EB7" w:rsidRPr="00DB2EB7" w:rsidRDefault="00DB2EB7" w:rsidP="00630D12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B2E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II. Порядок оформления пропуска пользователя в читальный зал</w:t>
      </w:r>
    </w:p>
    <w:p w:rsidR="004173A2" w:rsidRDefault="004173A2" w:rsidP="004349C8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2EB7" w:rsidRPr="00DB2EB7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Пользователь допускается для работы в читальный зал на основании заявления в простой письменной форме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B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Порядку</w:t>
      </w:r>
      <w:r w:rsidRPr="00DB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письма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:rsidR="00DB2EB7" w:rsidRPr="0017373D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1"/>
          <w:szCs w:val="21"/>
        </w:rPr>
      </w:pPr>
      <w:r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При оформлении пропуска для работы в читальном зале пользователь заполняет анкету (</w:t>
      </w:r>
      <w:r w:rsidRPr="00DB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к Порядку № 2</w:t>
      </w:r>
      <w:r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C51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2EB7" w:rsidRPr="00630D12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Пользователь знакомится с Порядком, предъявляет сотруднику читального зала документ, удостоверяющий личность, и дает письменное согласие на обработку персональных данных.</w:t>
      </w:r>
    </w:p>
    <w:p w:rsidR="00DB2EB7" w:rsidRPr="00630D12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C51894" w:rsidRPr="0017373D" w:rsidRDefault="00DB2EB7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1"/>
          <w:szCs w:val="21"/>
        </w:rPr>
      </w:pPr>
      <w:r w:rsidRPr="0063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</w:t>
      </w:r>
      <w:r w:rsidR="00C51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894"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51894" w:rsidRPr="00DB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к Порядку № 2</w:t>
      </w:r>
      <w:r w:rsidR="00C51894"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C51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2EB7" w:rsidRPr="00630D12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</w:p>
    <w:p w:rsidR="00DB2EB7" w:rsidRPr="00630D12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 со дня выдачи.</w:t>
      </w:r>
    </w:p>
    <w:p w:rsidR="00DB2EB7" w:rsidRPr="00630D12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2.4. Срок работы в читальном зале продлевается архивом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 пунктом 2.3 Порядка.</w:t>
      </w:r>
    </w:p>
    <w:p w:rsidR="004173A2" w:rsidRDefault="00630D12" w:rsidP="00630D12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D1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III. Доступ пользователя к делам, документам, справочно-поисковым средствам к ним</w:t>
      </w:r>
    </w:p>
    <w:p w:rsidR="005F70A2" w:rsidRPr="005F70A2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Пользователю предоставляется доступ к делам, документам, справочно-поисковым средствам к ним с учетом ограничений, установленных законодательством Российской Федерации</w:t>
      </w:r>
      <w:r w:rsidR="003C0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0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(статья 25 Федерального закона от 22.10.2004 № 125-ФЗ «Об архивном деле в Российской Федерации»,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 10, ст. 1317, № 22, ст. 3097; 2017, № 25, ст. 3596</w:t>
      </w: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F70A2" w:rsidRPr="005F70A2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Пользователю предоставляется доступ к </w:t>
      </w:r>
      <w:r w:rsidR="00061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архивным </w:t>
      </w: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делам, документам, справочно-поисковым средствам к ним ограниченного доступа:</w:t>
      </w:r>
    </w:p>
    <w:p w:rsidR="005F70A2" w:rsidRPr="005F70A2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3.2.1. 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5F70A2" w:rsidRPr="005F70A2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3.2.2. имеющим помету «для служебного пользования» при наличии письменного разрешения от фондообразователя (правопреемника);</w:t>
      </w:r>
    </w:p>
    <w:p w:rsidR="005F70A2" w:rsidRPr="005F70A2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5F70A2" w:rsidRPr="005F70A2" w:rsidRDefault="005F70A2" w:rsidP="005F70A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субъектом указанных сведений — на основании соответствующего заявления при предъявлении документов, удостоверяющих личность;</w:t>
      </w:r>
    </w:p>
    <w:p w:rsidR="005F70A2" w:rsidRPr="005F70A2" w:rsidRDefault="005F70A2" w:rsidP="005F70A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наследником по закону — на основании соответствующего заявления при предъявлении документов, удостоверяющих личность и подтверждающих родство;</w:t>
      </w:r>
    </w:p>
    <w:p w:rsidR="005F70A2" w:rsidRPr="005F70A2" w:rsidRDefault="005F70A2" w:rsidP="005F70A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наследником по завещанию —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5F70A2" w:rsidRPr="005F70A2" w:rsidRDefault="005F70A2" w:rsidP="005F70A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 согласие гражданина или его наследников на доступ к указанным сведениям —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5F70A2" w:rsidRPr="005F70A2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3.3. Доступ пользователя к </w:t>
      </w:r>
      <w:r w:rsidR="000C3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архивным </w:t>
      </w: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делам, документам, справочно-поисковым средствам к ним,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5F70A2" w:rsidRPr="005F70A2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Доступ пользователя к </w:t>
      </w:r>
      <w:r w:rsidR="000C3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архивным </w:t>
      </w: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делам, документам, справочно-поисковым средствам к ним,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5F70A2" w:rsidRPr="005F70A2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3.5. Пользователю, являющемуся представителем фондообразователя или его правопреемника, органов государственной власти и иных государственных органов, органов местного самоуправления, доступ к </w:t>
      </w:r>
      <w:r w:rsidR="000C3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архивным </w:t>
      </w: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делам, документам, справочно-поисковым средствам к ним,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5F70A2" w:rsidRPr="00AD2AFE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A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 Подлинники архивных дел, документов не выдаются в случаях:</w:t>
      </w:r>
    </w:p>
    <w:p w:rsidR="005F70A2" w:rsidRPr="000B4B83" w:rsidRDefault="005F70A2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выполнения служебных заданий сотрудниками архива с использованием затребованных пользователем </w:t>
      </w:r>
      <w:r w:rsidR="00C22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дел, документов, при этом срок, в течение которого такие </w:t>
      </w:r>
      <w:r w:rsidR="005A6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не выдаются, не может превышать 120 рабочих дней со дня заказа их пользователем;</w:t>
      </w:r>
    </w:p>
    <w:p w:rsidR="005F70A2" w:rsidRDefault="005F70A2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выдачи </w:t>
      </w:r>
      <w:r w:rsidR="00C22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 во временное пользование юридическим и физическим лицам-фондообразователям,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</w:t>
      </w:r>
      <w:r w:rsid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выдаются, не может превышать срока, указанного в акте о выдаче во временное пользование таких дел, документов;</w:t>
      </w:r>
    </w:p>
    <w:p w:rsidR="005F70A2" w:rsidRDefault="005F70A2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экспонирования </w:t>
      </w:r>
      <w:r w:rsidR="005A6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дел, документов на выставке, при этом срок, в течение которого такие </w:t>
      </w:r>
      <w:r w:rsidR="005A6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не выдаются, не может превышать срока их</w:t>
      </w:r>
      <w:r w:rsidRPr="0017373D">
        <w:rPr>
          <w:rFonts w:ascii="Times New Roman" w:eastAsia="Times New Roman" w:hAnsi="Times New Roman" w:cs="Times New Roman"/>
          <w:color w:val="5A5A5A"/>
          <w:sz w:val="21"/>
          <w:szCs w:val="21"/>
        </w:rPr>
        <w:t xml:space="preserve">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выдачи из архивохранилища, определенного распорядительным документом на проведение выставки;</w:t>
      </w:r>
    </w:p>
    <w:p w:rsidR="003C03A4" w:rsidRPr="000B4B83" w:rsidRDefault="003C03A4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неудовлетворительного физического состояния;</w:t>
      </w:r>
    </w:p>
    <w:p w:rsidR="005F70A2" w:rsidRPr="000B4B83" w:rsidRDefault="005F70A2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выдачи </w:t>
      </w:r>
      <w:r w:rsidR="005A6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дел, документов другому пользователю в читальный зал, при этом срок, в течение которого такие </w:t>
      </w:r>
      <w:r w:rsidR="005A6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не выдаются, не может превышать 40 рабочих дней со дня заказа их пользователем.</w:t>
      </w:r>
    </w:p>
    <w:p w:rsidR="005F70A2" w:rsidRPr="000B4B83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3.7. В случае нарушения пользователем подпунктов 4.2.5, 4.2.6, 4.2.9, 4.2.12, 4.2.19 Порядка подлинники архивных дел, документов, справочно-поисковых средств к ним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правонарушении либо вынесения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E36AF3" w:rsidRPr="00E36AF3" w:rsidRDefault="00E36AF3" w:rsidP="00E36AF3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36A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IV. Права и обязанности пользователя</w:t>
      </w:r>
    </w:p>
    <w:p w:rsidR="00674057" w:rsidRPr="00674057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Пользователь вправе:</w:t>
      </w:r>
    </w:p>
    <w:p w:rsidR="00674057" w:rsidRPr="00674057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4.1.1. Посещать читальный зал архива, изучать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справочно-поисковые средства к ним на безвозмездной основе.</w:t>
      </w:r>
    </w:p>
    <w:p w:rsidR="00674057" w:rsidRPr="00CE5F32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4.1.2. Получать услуги на возмездной основе с </w:t>
      </w:r>
      <w:r w:rsidRPr="00CE5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оформлением </w:t>
      </w:r>
      <w:r w:rsidR="00FB624D" w:rsidRPr="00CE5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договорных отношений</w:t>
      </w:r>
      <w:r w:rsidRPr="00CE5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4057" w:rsidRPr="00674057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4.1.3. Получать непосредственно в архиве или с использованием информационно-телекоммуникационных сетей информацию о порядке оформления пропуска в читальный зал, графике работы читального зала, порядке и условиях предоставления услуг архивом.</w:t>
      </w:r>
    </w:p>
    <w:p w:rsidR="00A81243" w:rsidRPr="00A81243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4.1.4. Получать </w:t>
      </w:r>
      <w:r w:rsidR="00A81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теме </w:t>
      </w: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81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сследова</w:t>
      </w: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A81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="00A81243"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дела, документы </w:t>
      </w: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подлинников и (или) копий фонда пользования прошедшие научное описание, техническое оформление и находящи</w:t>
      </w:r>
      <w:r w:rsid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в удовлетворительном физическом состоянии</w:t>
      </w:r>
      <w:r w:rsidR="00DA2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20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243" w:rsidRPr="00A8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Подлинники </w:t>
      </w:r>
      <w:r w:rsidR="008C36D8" w:rsidRPr="008E3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ценных дел </w:t>
      </w:r>
      <w:r w:rsidR="008C3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81243" w:rsidRPr="00A8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архивных документов при наличии копий фонда пользования выдаются только </w:t>
      </w:r>
      <w:r w:rsidR="00E2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81243" w:rsidRPr="00A8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 проведения специальных научных работ по текстологии, палеографии, изучения водяных знаков и других внешних особенностей документов и организации их фототипического издания с письменного разрешения руководства архива.</w:t>
      </w:r>
    </w:p>
    <w:p w:rsidR="00674057" w:rsidRPr="007F7D8D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4.1.5. Получать в день обращения справочно-поисковые средства к </w:t>
      </w:r>
      <w:r w:rsid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архивным </w:t>
      </w:r>
      <w:r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делам, документам, а также иметь доступ к автоматизированным справочно-поисковым средствам, находящимся в читальном зале.</w:t>
      </w:r>
    </w:p>
    <w:p w:rsidR="00674057" w:rsidRPr="007F7D8D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4.1.6. Заказывать в читальном зале или с использованием информационно-телекоммуникационных сетей </w:t>
      </w:r>
      <w:r w:rsid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справочно-поисковые средства к ним по теме исследования.</w:t>
      </w:r>
    </w:p>
    <w:p w:rsidR="00674057" w:rsidRPr="007F7D8D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4.1.7. Заказывать единовременно в течение рабочего дня и получать на безвозмездной основе не позднее чем через 2 рабочих дня </w:t>
      </w:r>
      <w:r w:rsid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со дня оформления заказа</w:t>
      </w:r>
      <w:r w:rsid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(требования)</w:t>
      </w:r>
      <w:r w:rsid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8D"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F7D8D" w:rsidRPr="00DB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к Порядку № </w:t>
      </w:r>
      <w:r w:rsidR="007F7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7F7D8D"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C49FF" w:rsidRDefault="00674057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20 дел общим объемом не более 1500 листов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архивных фондов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(либо 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свыше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1500 листов)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057" w:rsidRPr="00C27734" w:rsidRDefault="00674057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не более 500 листов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9FF" w:rsidRPr="008C4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архивных фондов личного происхождения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(либо 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свыше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500 листов);</w:t>
      </w:r>
    </w:p>
    <w:p w:rsidR="00674057" w:rsidRDefault="00674057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10 единиц хранения аудиовизуальных и электронных документов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C49FF" w:rsidRPr="008E31F3" w:rsidRDefault="008C49FF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r w:rsidRPr="008C4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бщее количество дел, копий фонда пользования, находящихся одновременно у пользователя, не может превышать 20 единиц хранения.</w:t>
      </w:r>
    </w:p>
    <w:p w:rsidR="008E31F3" w:rsidRPr="008E31F3" w:rsidRDefault="00E20685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архивные д</w:t>
      </w:r>
      <w:r w:rsidR="008E31F3" w:rsidRPr="008E3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ела, документы, копии фонда пользования выдаются на срок до одного месяца, подлинники особо ценных дел – на срок не более двух недель.</w:t>
      </w:r>
    </w:p>
    <w:p w:rsidR="00674057" w:rsidRPr="00F76E71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="006E0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Проверять при получении дел, документов, справочно-поисковых средств к ним их целостность и сохранность.</w:t>
      </w:r>
    </w:p>
    <w:p w:rsidR="00674057" w:rsidRPr="00F76E71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="006E0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Пользоваться оборудованием читального зала, предназначенным для изучения дел, документов, справочно-поисковых средств к ним.</w:t>
      </w:r>
    </w:p>
    <w:p w:rsidR="00674057" w:rsidRPr="00F76E71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</w:t>
      </w:r>
      <w:r w:rsidR="006E0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Использовать при изучении дел, документов, справочно-поисковых средств к ним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архива или арендовать технические средства архива.</w:t>
      </w:r>
    </w:p>
    <w:p w:rsidR="00674057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</w:t>
      </w:r>
      <w:r w:rsidR="006E0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Заказывать либо изготавливать самостоятельно арендуемыми техническими средствами архива или собственным техническим средством копии архивных дел, документов в объеме не более 100 листов (кадров, электронных образов) в течение рабочего дня на возмездной основе при соблюдении требований подпунктов </w:t>
      </w:r>
      <w:r w:rsidRPr="00CE5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4.2.21 — 4.2.2</w:t>
      </w:r>
      <w:r w:rsidR="00CE5F32" w:rsidRPr="00CE5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Pr="00DA29E0">
        <w:rPr>
          <w:rFonts w:ascii="Times New Roman" w:eastAsia="Times New Roman" w:hAnsi="Times New Roman" w:cs="Times New Roman"/>
          <w:color w:val="5A5A5A"/>
          <w:sz w:val="28"/>
          <w:szCs w:val="28"/>
        </w:rPr>
        <w:t>.</w:t>
      </w:r>
    </w:p>
    <w:p w:rsidR="00674057" w:rsidRPr="00430699" w:rsidRDefault="00430699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74057"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.1.1</w:t>
      </w:r>
      <w:r w:rsidR="006E0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74057"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</w:t>
      </w:r>
      <w:r w:rsidR="00262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работе с архивными материалами</w:t>
      </w:r>
      <w:r w:rsidR="00674057"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4057" w:rsidRPr="00430699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</w:t>
      </w:r>
      <w:r w:rsidR="006E0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Привлекать в случае необходимости к работе в читальном зале сопровождающих лиц в порядке, установленном пунктом 2.2 Порядка.</w:t>
      </w:r>
    </w:p>
    <w:p w:rsidR="00674057" w:rsidRPr="00430699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</w:t>
      </w:r>
      <w:r w:rsidR="006E0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Предоставлять архиву экземпляр издания, подготовленного с использованием дел, документов, справочно-поисковых средств к ним,  находящихся на хранении в архиве.</w:t>
      </w:r>
    </w:p>
    <w:p w:rsidR="00674057" w:rsidRPr="00430699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</w:t>
      </w:r>
      <w:r w:rsidR="006E0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Обращаться к руководству архива с предложениями, замечаниями, жалобами по вопросам организации работы читального зала.</w:t>
      </w:r>
    </w:p>
    <w:p w:rsidR="00674057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="006E0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C51894" w:rsidRDefault="00C51894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67D1" w:rsidRDefault="007C67D1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67D1" w:rsidRDefault="007C67D1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67D1" w:rsidRDefault="007C67D1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4057" w:rsidRPr="006E0609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4.2. Пользователь обязан:</w:t>
      </w:r>
    </w:p>
    <w:p w:rsidR="00674057" w:rsidRPr="00EF2EA1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4.2.1. Соблюдать </w:t>
      </w:r>
      <w:r w:rsidR="00EF2EA1"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Порядок.</w:t>
      </w:r>
    </w:p>
    <w:p w:rsidR="00674057" w:rsidRPr="00EF2EA1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4.2.2. Сдавать на хранение при входе в читальный зал верхнюю одежду, сумки размером более 200 x 300 мм, зонты, пакеты и иные предметы, кроме указанных в подпункте 4.1.1</w:t>
      </w:r>
      <w:r w:rsidR="00EF2EA1"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674057" w:rsidRPr="00EF2EA1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4.2.3. Вносить в читальный зал предметы, указанные в подпункте 4.1.1</w:t>
      </w:r>
      <w:r w:rsidR="00EF2EA1"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Порядка, в прозрачном пакете и (или) сумке размером не более 200 x 300 мм.</w:t>
      </w:r>
    </w:p>
    <w:p w:rsidR="00674057" w:rsidRPr="00EF2EA1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4.2.4. Регистрироваться при каждом посещении в журнале учета посещений читального зала.</w:t>
      </w:r>
    </w:p>
    <w:p w:rsidR="00674057" w:rsidRPr="00EF2EA1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4.2.5. Соблюдать график работы читального зала и 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</w:t>
      </w:r>
    </w:p>
    <w:p w:rsidR="00674057" w:rsidRPr="00EF2EA1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4.2.6. Обеспечивать целостность и сохранность полученных для изучения </w:t>
      </w:r>
      <w:r w:rsidR="00EF2EA1"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справочно-поисковых средств к ним.</w:t>
      </w:r>
    </w:p>
    <w:p w:rsidR="00674057" w:rsidRPr="00EF2EA1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4.2.7. Ставить подпись в заказе (требовании) за получение </w:t>
      </w:r>
      <w:r w:rsidR="00EF2EA1"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справочно-поисковых средств к ним.</w:t>
      </w:r>
    </w:p>
    <w:p w:rsidR="00674057" w:rsidRPr="00BA7F6B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7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4.2.8. Незамедлительно сообщать работнику читального зала архива об обнаружении повреждений или дефектов </w:t>
      </w:r>
      <w:r w:rsidR="00BA7F6B" w:rsidRPr="00BA7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BA7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справочно-поисковых средств к ним, отсутствии листов, неправильной нумерации, наличии вложений, не указанных в листах-заверителях полученных дел.</w:t>
      </w:r>
    </w:p>
    <w:p w:rsidR="00674057" w:rsidRPr="008A78DC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7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4.2.9. Не повреждать полученные </w:t>
      </w:r>
      <w:r w:rsidR="008A7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8A7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справочно-поисковые средства к ним, в том числе: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писать на листах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дел, документов, не пачкать, не рвать, не резать листы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не загибать их углы, не вырывать листы из дел, не перекладывать листы в делах;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вносить изменения в тексты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не делать на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 и обложках дел, упаковках аудиовизуальных документов пометы, исправления, подчеркивания;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писать на листах бумаги, положенных поверх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не калькировать документы;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вкладывать в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упаковки аудиовизуальных документов посторонние предметы, не оставлять в делах закладки;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оставлять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открытыми на время отсутствия пользователя в читальном зале;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пользоваться клеем, скотчем, маркером, перьевой ручкой, стикером, корректирующей жидкостью (штрихом), копировальной бумагой, ножницами, другими режущими предметами;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не передавать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другим пользователям (за исключением сопровождающих лиц, указанных в пункте 2.2 Порядка);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брать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у других пользователей (за исключением сопровождающих лиц, указанных в пункте 2.2 Порядка);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делать пометы на карточках при использовании каталогов;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переставлять и не вынимать карточки из картотечных ящиков при использовании каталогов;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применять физические усилия, которые могут привести к нарушению целостности переплета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документов.</w:t>
      </w:r>
    </w:p>
    <w:p w:rsidR="00674057" w:rsidRPr="00E2167F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4.2.10. Заполнять листы использования полученных 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674057" w:rsidRPr="00E2167F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4.2.11. Сдавать сотруднику читального зала после окончания работы при каждом посещении читального зала 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справочно-поисковые средства к ним.</w:t>
      </w:r>
    </w:p>
    <w:p w:rsidR="00674057" w:rsidRPr="00E2167F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4.2.12. Не выносить из читального зала 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справочно-поисковые средства к ним, копии фонда пользования.</w:t>
      </w:r>
    </w:p>
    <w:p w:rsidR="00674057" w:rsidRPr="00E2167F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4.2.13. Соблюдать требования работы с оборудованием, установленным в читальном зале.</w:t>
      </w:r>
    </w:p>
    <w:p w:rsidR="00674057" w:rsidRPr="00E2167F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4.2.14. Не производить на компьютерах читального зала архива копирование и модификацию электронных ресурсов, не загружать и не устанавливать программы, не вносить изменения в файловую структуру и не менять</w:t>
      </w:r>
      <w:r w:rsidRPr="00430699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структуру расположения папок, не использовать компьютеры читального зала архива для передачи информации через информационно-телекоммуникационные сети, не выгружать с них информацию на съемные носители.</w:t>
      </w:r>
    </w:p>
    <w:p w:rsidR="00674057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4.2.15. Не заходить в служебные помещения архива, не пользоваться служебными картотеками, служебными телефонами, а также техническими средствами архива, находящимися вне пределов читального зала.</w:t>
      </w:r>
    </w:p>
    <w:p w:rsidR="00674057" w:rsidRPr="00E2167F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4.2.16. Не передавать пропуск в читальный зал другому лицу (за исключением сопровождающих лиц, указанных в пункте 2.2 Порядка).</w:t>
      </w:r>
    </w:p>
    <w:p w:rsidR="00674057" w:rsidRPr="00E2167F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4.2.17. При невозможности посещения читального зала в течение срока, на который выданы 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674057" w:rsidRPr="00E2167F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4.2.18. Сообщать в архив об изменении сведений, обязательных к указанию в анкете пользователя, работающего в читальном зале, при первом после такого изменения посещении читального зала архива.</w:t>
      </w:r>
    </w:p>
    <w:p w:rsidR="00674057" w:rsidRPr="00E2167F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4.2.19. Выполнять законные требования работников архива.</w:t>
      </w:r>
    </w:p>
    <w:p w:rsidR="00674057" w:rsidRPr="00E2167F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4.2.20. Предъявлять сотруднику охранной службы архива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его требованию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имеющиеся у пользователя материалы и предметы, указанные в подпункте 4.1.1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B32168" w:rsidRDefault="00674057" w:rsidP="00B3216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4.2.21. При копировании 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дел, документов техническими средствами архива 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</w:t>
      </w:r>
      <w:r w:rsidR="00AE4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копирование 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67F" w:rsidRPr="00B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E2167F" w:rsidRPr="00B613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613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="00E2167F" w:rsidRPr="00B613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4</w:t>
      </w:r>
      <w:r w:rsidR="00E2167F" w:rsidRPr="00B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оформ</w:t>
      </w:r>
      <w:r w:rsidR="00AE4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r w:rsid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договорные отношения </w:t>
      </w:r>
      <w:r w:rsidR="00AE4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архивом </w:t>
      </w:r>
      <w:r w:rsid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установленном порядке</w:t>
      </w:r>
      <w:r w:rsidRPr="00B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12FC4" w:rsidRPr="00212FC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74057" w:rsidRDefault="00212FC4" w:rsidP="00B321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Копирование осуществляется после оплаты счета пользователем за изготовление копий в порядке очередности после поступления средств на расчетный счет архива.</w:t>
      </w:r>
    </w:p>
    <w:p w:rsidR="00B32168" w:rsidRPr="00212FC4" w:rsidRDefault="00B32168" w:rsidP="00B321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9B2" w:rsidRDefault="00674057" w:rsidP="008339B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4.2.22. При самостоятельном копировании </w:t>
      </w:r>
      <w:r w:rsid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дел, документов  </w:t>
      </w:r>
      <w:r w:rsidR="00326E14" w:rsidRP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собственным техническим средством </w:t>
      </w:r>
      <w:r w:rsidR="006B4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заполнять</w:t>
      </w:r>
      <w:r w:rsidR="006B45D1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</w:t>
      </w:r>
      <w:r w:rsidR="006B4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5D1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копирование </w:t>
      </w:r>
      <w:r w:rsidR="006B4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="006B45D1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</w:t>
      </w:r>
      <w:r w:rsidR="006B4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</w:t>
      </w:r>
      <w:r w:rsidR="00833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оформлять договорные отношения с архивом в установленном порядке</w:t>
      </w:r>
      <w:r w:rsidR="008339B2" w:rsidRPr="00B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339B2" w:rsidRPr="00212FC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B45D1" w:rsidRDefault="006B45D1" w:rsidP="006B45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Самостоятельное к</w:t>
      </w:r>
      <w:r w:rsidRPr="0021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опирование осуществляется после оплаты счета пользователем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1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поступления средств на расчетный счет архива.</w:t>
      </w:r>
    </w:p>
    <w:p w:rsidR="00C51894" w:rsidRDefault="00C51894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4057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4.2.23. Производить самостоятельное копирование </w:t>
      </w:r>
      <w:r w:rsidR="00A67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="00A67129" w:rsidRP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дел, документов </w:t>
      </w:r>
      <w:r w:rsidRP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собственным техническим средством в специально отведенном месте в присутствии работника архива, который обеспечивает подготовку </w:t>
      </w:r>
      <w:r w:rsidR="00A67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 и их сохранность в процессе копирования.</w:t>
      </w:r>
    </w:p>
    <w:p w:rsidR="00674057" w:rsidRPr="000D001E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4.2.24.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674057" w:rsidRPr="00326E14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4.2.2</w:t>
      </w:r>
      <w:r w:rsidR="00833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2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Указывать при публикации </w:t>
      </w:r>
      <w:r w:rsidR="00833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32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 их архивные шифры.</w:t>
      </w:r>
    </w:p>
    <w:p w:rsidR="004349C8" w:rsidRDefault="00674057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4.2.2</w:t>
      </w:r>
      <w:r w:rsidR="00833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C1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Предоставлять архиву библиографические данные публикаций, адреса интернет-ресурсов, подготовленных с использованием </w:t>
      </w:r>
      <w:r w:rsidR="002C1AED" w:rsidRPr="002C1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2C1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справочно-поисковых средств к ним, находящихся на хранении в архиве.</w:t>
      </w:r>
    </w:p>
    <w:p w:rsidR="00C54B61" w:rsidRDefault="00C54B61" w:rsidP="00C51894">
      <w:pPr>
        <w:shd w:val="clear" w:color="auto" w:fill="FFFFFF" w:themeFill="background1"/>
        <w:spacing w:after="165" w:line="240" w:lineRule="auto"/>
        <w:jc w:val="both"/>
      </w:pPr>
      <w:r w:rsidRPr="00C54B61">
        <w:object w:dxaOrig="9354" w:dyaOrig="10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0.75pt" o:ole="">
            <v:imagedata r:id="rId8" o:title=""/>
          </v:shape>
          <o:OLEObject Type="Embed" ProgID="Word.Document.8" ShapeID="_x0000_i1025" DrawAspect="Content" ObjectID="_1630225607" r:id="rId9">
            <o:FieldCodes>\s</o:FieldCodes>
          </o:OLEObject>
        </w:object>
      </w:r>
    </w:p>
    <w:p w:rsidR="00C54B61" w:rsidRDefault="00C54B61" w:rsidP="00C51894">
      <w:pPr>
        <w:shd w:val="clear" w:color="auto" w:fill="FFFFFF" w:themeFill="background1"/>
        <w:spacing w:after="165" w:line="240" w:lineRule="auto"/>
        <w:jc w:val="both"/>
      </w:pPr>
    </w:p>
    <w:p w:rsidR="00C54B61" w:rsidRDefault="00C54B61" w:rsidP="00C51894">
      <w:pPr>
        <w:shd w:val="clear" w:color="auto" w:fill="FFFFFF" w:themeFill="background1"/>
        <w:spacing w:after="165" w:line="240" w:lineRule="auto"/>
        <w:jc w:val="both"/>
      </w:pPr>
    </w:p>
    <w:p w:rsidR="00C54B61" w:rsidRDefault="00C54B61" w:rsidP="00C51894">
      <w:pPr>
        <w:shd w:val="clear" w:color="auto" w:fill="FFFFFF" w:themeFill="background1"/>
        <w:spacing w:after="165" w:line="240" w:lineRule="auto"/>
        <w:jc w:val="both"/>
      </w:pPr>
      <w:r w:rsidRPr="00C54B61">
        <w:object w:dxaOrig="9355" w:dyaOrig="14378">
          <v:shape id="_x0000_i1026" type="#_x0000_t75" style="width:468pt;height:719.25pt" o:ole="">
            <v:imagedata r:id="rId10" o:title=""/>
          </v:shape>
          <o:OLEObject Type="Embed" ProgID="Word.Document.12" ShapeID="_x0000_i1026" DrawAspect="Content" ObjectID="_1630225608" r:id="rId11">
            <o:FieldCodes>\s</o:FieldCodes>
          </o:OLEObject>
        </w:object>
      </w:r>
    </w:p>
    <w:p w:rsidR="00C54B61" w:rsidRDefault="00C54B61" w:rsidP="00C51894">
      <w:pPr>
        <w:shd w:val="clear" w:color="auto" w:fill="FFFFFF" w:themeFill="background1"/>
        <w:spacing w:after="165" w:line="240" w:lineRule="auto"/>
        <w:jc w:val="both"/>
      </w:pPr>
      <w:r w:rsidRPr="00C54B61">
        <w:object w:dxaOrig="10430" w:dyaOrig="15330">
          <v:shape id="_x0000_i1027" type="#_x0000_t75" style="width:521.25pt;height:766.5pt" o:ole="">
            <v:imagedata r:id="rId12" o:title=""/>
          </v:shape>
          <o:OLEObject Type="Embed" ProgID="Word.Document.8" ShapeID="_x0000_i1027" DrawAspect="Content" ObjectID="_1630225609" r:id="rId13">
            <o:FieldCodes>\s</o:FieldCodes>
          </o:OLEObject>
        </w:object>
      </w:r>
      <w:r>
        <w:rPr>
          <w:noProof/>
        </w:rPr>
        <w:drawing>
          <wp:inline distT="0" distB="0" distL="0" distR="0">
            <wp:extent cx="6299835" cy="4454202"/>
            <wp:effectExtent l="0" t="0" r="0" b="0"/>
            <wp:docPr id="1" name="Рисунок 1" descr="C:\Users\simonova\Desktop\Публ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ova\Desktop\Публикация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B61" w:rsidSect="00B01DB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E2" w:rsidRDefault="00A818E2" w:rsidP="005A3AE5">
      <w:pPr>
        <w:spacing w:after="0" w:line="240" w:lineRule="auto"/>
      </w:pPr>
      <w:r>
        <w:separator/>
      </w:r>
    </w:p>
  </w:endnote>
  <w:endnote w:type="continuationSeparator" w:id="0">
    <w:p w:rsidR="00A818E2" w:rsidRDefault="00A818E2" w:rsidP="005A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5" w:rsidRDefault="005A3A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5" w:rsidRDefault="005A3A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5" w:rsidRDefault="005A3A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E2" w:rsidRDefault="00A818E2" w:rsidP="005A3AE5">
      <w:pPr>
        <w:spacing w:after="0" w:line="240" w:lineRule="auto"/>
      </w:pPr>
      <w:r>
        <w:separator/>
      </w:r>
    </w:p>
  </w:footnote>
  <w:footnote w:type="continuationSeparator" w:id="0">
    <w:p w:rsidR="00A818E2" w:rsidRDefault="00A818E2" w:rsidP="005A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5" w:rsidRDefault="005A3A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9784"/>
      <w:docPartObj>
        <w:docPartGallery w:val="Page Numbers (Top of Page)"/>
        <w:docPartUnique/>
      </w:docPartObj>
    </w:sdtPr>
    <w:sdtEndPr/>
    <w:sdtContent>
      <w:p w:rsidR="005A3AE5" w:rsidRDefault="00C54B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A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A3AE5" w:rsidRDefault="005A3AE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5" w:rsidRDefault="005A3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703B"/>
    <w:multiLevelType w:val="multilevel"/>
    <w:tmpl w:val="C50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E0FF0"/>
    <w:multiLevelType w:val="multilevel"/>
    <w:tmpl w:val="24F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0384E"/>
    <w:multiLevelType w:val="multilevel"/>
    <w:tmpl w:val="9C14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45CFC"/>
    <w:multiLevelType w:val="multilevel"/>
    <w:tmpl w:val="E70E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87230"/>
    <w:multiLevelType w:val="multilevel"/>
    <w:tmpl w:val="C976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95F22"/>
    <w:multiLevelType w:val="multilevel"/>
    <w:tmpl w:val="BA92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D"/>
    <w:rsid w:val="00061A33"/>
    <w:rsid w:val="00072A99"/>
    <w:rsid w:val="000B4B83"/>
    <w:rsid w:val="000C378B"/>
    <w:rsid w:val="000D001E"/>
    <w:rsid w:val="000F23D2"/>
    <w:rsid w:val="000F3A59"/>
    <w:rsid w:val="00137D03"/>
    <w:rsid w:val="00143DA0"/>
    <w:rsid w:val="0017373D"/>
    <w:rsid w:val="00212FC4"/>
    <w:rsid w:val="00262167"/>
    <w:rsid w:val="002C1AED"/>
    <w:rsid w:val="0030338C"/>
    <w:rsid w:val="00326E14"/>
    <w:rsid w:val="003547D1"/>
    <w:rsid w:val="0038108E"/>
    <w:rsid w:val="003C03A4"/>
    <w:rsid w:val="004173A2"/>
    <w:rsid w:val="00430699"/>
    <w:rsid w:val="004349C8"/>
    <w:rsid w:val="00475931"/>
    <w:rsid w:val="00554A7E"/>
    <w:rsid w:val="005A3AE5"/>
    <w:rsid w:val="005A6EDA"/>
    <w:rsid w:val="005F70A2"/>
    <w:rsid w:val="00624B81"/>
    <w:rsid w:val="00630D12"/>
    <w:rsid w:val="00674057"/>
    <w:rsid w:val="00680021"/>
    <w:rsid w:val="0068262A"/>
    <w:rsid w:val="00695506"/>
    <w:rsid w:val="006B45D1"/>
    <w:rsid w:val="006E0609"/>
    <w:rsid w:val="00724BF2"/>
    <w:rsid w:val="00775945"/>
    <w:rsid w:val="007C67D1"/>
    <w:rsid w:val="007F7D8D"/>
    <w:rsid w:val="008339B2"/>
    <w:rsid w:val="00842337"/>
    <w:rsid w:val="008A0779"/>
    <w:rsid w:val="008A78DC"/>
    <w:rsid w:val="008B4E1E"/>
    <w:rsid w:val="008C36D8"/>
    <w:rsid w:val="008C49FF"/>
    <w:rsid w:val="008C67D7"/>
    <w:rsid w:val="008E31F3"/>
    <w:rsid w:val="009666E0"/>
    <w:rsid w:val="00A67129"/>
    <w:rsid w:val="00A81243"/>
    <w:rsid w:val="00A818E2"/>
    <w:rsid w:val="00AD2AFE"/>
    <w:rsid w:val="00AE4B59"/>
    <w:rsid w:val="00B01DB4"/>
    <w:rsid w:val="00B32168"/>
    <w:rsid w:val="00B6138B"/>
    <w:rsid w:val="00BA1865"/>
    <w:rsid w:val="00BA7F6B"/>
    <w:rsid w:val="00BB5FD2"/>
    <w:rsid w:val="00C117CF"/>
    <w:rsid w:val="00C22317"/>
    <w:rsid w:val="00C27734"/>
    <w:rsid w:val="00C51894"/>
    <w:rsid w:val="00C54B61"/>
    <w:rsid w:val="00CE5F32"/>
    <w:rsid w:val="00D0119C"/>
    <w:rsid w:val="00D17A87"/>
    <w:rsid w:val="00D96A82"/>
    <w:rsid w:val="00D96DBC"/>
    <w:rsid w:val="00DA29E0"/>
    <w:rsid w:val="00DB2EB7"/>
    <w:rsid w:val="00E20685"/>
    <w:rsid w:val="00E2167F"/>
    <w:rsid w:val="00E36AF3"/>
    <w:rsid w:val="00EF2EA1"/>
    <w:rsid w:val="00F421AA"/>
    <w:rsid w:val="00F71311"/>
    <w:rsid w:val="00F76E71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3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373D"/>
    <w:rPr>
      <w:b/>
      <w:bCs/>
    </w:rPr>
  </w:style>
  <w:style w:type="paragraph" w:styleId="a4">
    <w:name w:val="Normal (Web)"/>
    <w:basedOn w:val="a"/>
    <w:uiPriority w:val="99"/>
    <w:semiHidden/>
    <w:unhideWhenUsed/>
    <w:rsid w:val="0017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37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E5"/>
  </w:style>
  <w:style w:type="paragraph" w:styleId="a8">
    <w:name w:val="footer"/>
    <w:basedOn w:val="a"/>
    <w:link w:val="a9"/>
    <w:uiPriority w:val="99"/>
    <w:semiHidden/>
    <w:unhideWhenUsed/>
    <w:rsid w:val="005A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AE5"/>
  </w:style>
  <w:style w:type="paragraph" w:styleId="aa">
    <w:name w:val="Balloon Text"/>
    <w:basedOn w:val="a"/>
    <w:link w:val="ab"/>
    <w:uiPriority w:val="99"/>
    <w:semiHidden/>
    <w:unhideWhenUsed/>
    <w:rsid w:val="00C5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3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373D"/>
    <w:rPr>
      <w:b/>
      <w:bCs/>
    </w:rPr>
  </w:style>
  <w:style w:type="paragraph" w:styleId="a4">
    <w:name w:val="Normal (Web)"/>
    <w:basedOn w:val="a"/>
    <w:uiPriority w:val="99"/>
    <w:semiHidden/>
    <w:unhideWhenUsed/>
    <w:rsid w:val="0017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37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E5"/>
  </w:style>
  <w:style w:type="paragraph" w:styleId="a8">
    <w:name w:val="footer"/>
    <w:basedOn w:val="a"/>
    <w:link w:val="a9"/>
    <w:uiPriority w:val="99"/>
    <w:semiHidden/>
    <w:unhideWhenUsed/>
    <w:rsid w:val="005A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AE5"/>
  </w:style>
  <w:style w:type="paragraph" w:styleId="aa">
    <w:name w:val="Balloon Text"/>
    <w:basedOn w:val="a"/>
    <w:link w:val="ab"/>
    <w:uiPriority w:val="99"/>
    <w:semiHidden/>
    <w:unhideWhenUsed/>
    <w:rsid w:val="00C5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Word_97-20032.doc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vetlugina</dc:creator>
  <cp:keywords/>
  <dc:description/>
  <cp:lastModifiedBy>ZavotdelomDOU</cp:lastModifiedBy>
  <cp:revision>2</cp:revision>
  <cp:lastPrinted>2018-02-21T10:51:00Z</cp:lastPrinted>
  <dcterms:created xsi:type="dcterms:W3CDTF">2019-09-17T06:40:00Z</dcterms:created>
  <dcterms:modified xsi:type="dcterms:W3CDTF">2019-09-17T06:40:00Z</dcterms:modified>
</cp:coreProperties>
</file>